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F88EB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  <w:bookmarkStart w:id="0" w:name="_GoBack"/>
      <w:bookmarkEnd w:id="0"/>
      <w:r w:rsidRPr="00603E6E">
        <w:rPr>
          <w:rFonts w:asciiTheme="majorHAnsi" w:hAnsiTheme="majorHAnsi" w:cstheme="majorHAnsi"/>
        </w:rPr>
        <w:t>Adresa ambulancie:</w:t>
      </w:r>
    </w:p>
    <w:p w14:paraId="31D4614F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3BA5E78C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66B0AEA6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MUDr.</w:t>
      </w:r>
    </w:p>
    <w:p w14:paraId="23291516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7A1AAD5A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6C795705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060C4871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Vec </w:t>
      </w:r>
    </w:p>
    <w:p w14:paraId="2043C0A3" w14:textId="1F7EF390" w:rsidR="00A523B9" w:rsidRDefault="00A523B9" w:rsidP="007D72A3">
      <w:pPr>
        <w:pBdr>
          <w:bottom w:val="single" w:sz="4" w:space="1" w:color="auto"/>
        </w:pBdr>
        <w:jc w:val="both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Súhlas všeobecného lekára pre deti a dorast s pokračovaním plnenia povinného predprimárneho vzdelávani</w:t>
      </w:r>
      <w:r w:rsidR="007D72A3">
        <w:rPr>
          <w:rFonts w:asciiTheme="majorHAnsi" w:hAnsiTheme="majorHAnsi" w:cstheme="majorHAnsi"/>
          <w:b/>
        </w:rPr>
        <w:t>a</w:t>
      </w:r>
    </w:p>
    <w:p w14:paraId="2A5A23DB" w14:textId="77777777" w:rsidR="007D72A3" w:rsidRDefault="007D72A3" w:rsidP="007D72A3">
      <w:pPr>
        <w:pBdr>
          <w:bottom w:val="single" w:sz="4" w:space="1" w:color="auto"/>
        </w:pBdr>
        <w:jc w:val="both"/>
        <w:rPr>
          <w:rFonts w:asciiTheme="majorHAnsi" w:hAnsiTheme="majorHAnsi" w:cstheme="majorHAnsi"/>
          <w:b/>
        </w:rPr>
      </w:pPr>
    </w:p>
    <w:p w14:paraId="18FEA24E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7BA54D78" w14:textId="126B15F9" w:rsidR="00A523B9" w:rsidRPr="00603E6E" w:rsidRDefault="00A523B9" w:rsidP="007D72A3">
      <w:pPr>
        <w:spacing w:line="360" w:lineRule="auto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Na základe posúdenia zdravotného stavu dieťaťa ............................................, narodeného ...............................................</w:t>
      </w:r>
      <w:r w:rsidR="007D72A3"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  <w:b/>
        </w:rPr>
        <w:t>súhlasím</w:t>
      </w:r>
      <w:r w:rsidR="007D72A3">
        <w:rPr>
          <w:rFonts w:asciiTheme="majorHAnsi" w:hAnsiTheme="majorHAnsi" w:cstheme="majorHAnsi"/>
          <w:b/>
        </w:rPr>
        <w:t xml:space="preserve"> </w:t>
      </w:r>
      <w:r w:rsidRPr="00603E6E">
        <w:rPr>
          <w:rFonts w:asciiTheme="majorHAnsi" w:hAnsiTheme="majorHAnsi" w:cstheme="majorHAnsi"/>
          <w:b/>
        </w:rPr>
        <w:t>/</w:t>
      </w:r>
      <w:r w:rsidR="007D72A3">
        <w:rPr>
          <w:rFonts w:asciiTheme="majorHAnsi" w:hAnsiTheme="majorHAnsi" w:cstheme="majorHAnsi"/>
          <w:b/>
        </w:rPr>
        <w:t xml:space="preserve"> </w:t>
      </w:r>
      <w:r w:rsidRPr="00603E6E">
        <w:rPr>
          <w:rFonts w:asciiTheme="majorHAnsi" w:hAnsiTheme="majorHAnsi" w:cstheme="majorHAnsi"/>
          <w:b/>
        </w:rPr>
        <w:t>nesúhlasím</w:t>
      </w:r>
      <w:r w:rsidRPr="00603E6E">
        <w:rPr>
          <w:rFonts w:asciiTheme="majorHAnsi" w:hAnsiTheme="majorHAnsi" w:cstheme="majorHAnsi"/>
        </w:rPr>
        <w:t xml:space="preserve"> s pokračovaním plnenia povinného predprimárneho vzdelávania.</w:t>
      </w:r>
    </w:p>
    <w:p w14:paraId="0F99EB35" w14:textId="77777777" w:rsidR="00A523B9" w:rsidRPr="00603E6E" w:rsidRDefault="00A523B9" w:rsidP="00A523B9">
      <w:pPr>
        <w:spacing w:before="120" w:after="120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Tento súhlas sa vydáva podľa § 28a ods. 3 zákona č. 245/2008 Z. z. o výchove a vzdelávaní (školský zákon) a o zmene a doplnení niektorých zákonov v znení neskorších predpisov.</w:t>
      </w:r>
    </w:p>
    <w:p w14:paraId="1EE1186A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3D06B3DA" w14:textId="77777777" w:rsidR="007D72A3" w:rsidRDefault="007D72A3" w:rsidP="00A523B9">
      <w:pPr>
        <w:jc w:val="both"/>
        <w:rPr>
          <w:rFonts w:asciiTheme="majorHAnsi" w:hAnsiTheme="majorHAnsi" w:cstheme="majorHAnsi"/>
        </w:rPr>
      </w:pPr>
    </w:p>
    <w:p w14:paraId="23CDC8C8" w14:textId="77777777" w:rsidR="007D72A3" w:rsidRDefault="007D72A3" w:rsidP="00A523B9">
      <w:pPr>
        <w:jc w:val="both"/>
        <w:rPr>
          <w:rFonts w:asciiTheme="majorHAnsi" w:hAnsiTheme="majorHAnsi" w:cstheme="majorHAnsi"/>
        </w:rPr>
      </w:pPr>
    </w:p>
    <w:p w14:paraId="3C724AE9" w14:textId="452E7F13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</w:t>
      </w:r>
      <w:r w:rsidR="007D72A3">
        <w:rPr>
          <w:rFonts w:asciiTheme="majorHAnsi" w:hAnsiTheme="majorHAnsi" w:cstheme="majorHAnsi"/>
        </w:rPr>
        <w:t> Bratislave dňa</w:t>
      </w:r>
    </w:p>
    <w:p w14:paraId="07B0B386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20E3DE38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60D0C935" w14:textId="77777777" w:rsidR="00A523B9" w:rsidRPr="00603E6E" w:rsidRDefault="00A523B9" w:rsidP="00A523B9">
      <w:pPr>
        <w:jc w:val="both"/>
        <w:rPr>
          <w:rFonts w:asciiTheme="majorHAnsi" w:hAnsiTheme="majorHAnsi" w:cstheme="majorHAnsi"/>
        </w:rPr>
      </w:pPr>
    </w:p>
    <w:p w14:paraId="44C3DF4E" w14:textId="77777777" w:rsidR="00A523B9" w:rsidRPr="00603E6E" w:rsidRDefault="00A523B9" w:rsidP="00A523B9">
      <w:pPr>
        <w:jc w:val="righ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...................................................................</w:t>
      </w:r>
    </w:p>
    <w:p w14:paraId="295A8024" w14:textId="77777777" w:rsidR="00A523B9" w:rsidRDefault="00A523B9" w:rsidP="00C1409D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pečiatka a podpis lekára</w:t>
      </w:r>
    </w:p>
    <w:sectPr w:rsidR="00A523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3B9"/>
    <w:rsid w:val="0075665D"/>
    <w:rsid w:val="007D72A3"/>
    <w:rsid w:val="00A523B9"/>
    <w:rsid w:val="00C1409D"/>
    <w:rsid w:val="00E83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5A233"/>
  <w15:chartTrackingRefBased/>
  <w15:docId w15:val="{36045CDA-6C55-4AD4-85F8-07E0C3B71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dstrike/>
        <w:color w:val="00B0F0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rsid w:val="00A523B9"/>
    <w:pPr>
      <w:spacing w:after="0" w:line="240" w:lineRule="auto"/>
    </w:pPr>
    <w:rPr>
      <w:rFonts w:eastAsia="Times New Roman" w:cs="Times New Roman"/>
      <w:dstrike w:val="0"/>
      <w:color w:val="auto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uiPriority w:val="99"/>
    <w:qFormat/>
    <w:rsid w:val="00A523B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99"/>
    <w:rsid w:val="00A523B9"/>
    <w:rPr>
      <w:rFonts w:eastAsia="Times New Roman" w:cs="Times New Roman"/>
      <w:b/>
      <w:dstrike w:val="0"/>
      <w:color w:val="auto"/>
      <w:sz w:val="72"/>
      <w:szCs w:val="72"/>
      <w:lang w:eastAsia="sk-SK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A523B9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A523B9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A523B9"/>
    <w:rPr>
      <w:rFonts w:eastAsia="Times New Roman" w:cs="Times New Roman"/>
      <w:dstrike w:val="0"/>
      <w:color w:val="auto"/>
      <w:sz w:val="20"/>
      <w:szCs w:val="20"/>
      <w:lang w:eastAsia="sk-SK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A523B9"/>
    <w:rPr>
      <w:rFonts w:eastAsia="Times New Roman" w:cs="Times New Roman"/>
      <w:dstrike w:val="0"/>
      <w:color w:val="auto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iPriority w:val="1"/>
    <w:qFormat/>
    <w:rsid w:val="00A523B9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A523B9"/>
    <w:rPr>
      <w:rFonts w:ascii="Calibri" w:eastAsia="Calibri" w:hAnsi="Calibri" w:cs="Calibri"/>
      <w:dstrike w:val="0"/>
      <w:color w:val="auto"/>
      <w:sz w:val="24"/>
      <w:szCs w:val="24"/>
    </w:rPr>
  </w:style>
  <w:style w:type="table" w:styleId="Mriekatabuky">
    <w:name w:val="Table Grid"/>
    <w:basedOn w:val="Normlnatabuka"/>
    <w:uiPriority w:val="39"/>
    <w:rsid w:val="00A523B9"/>
    <w:pPr>
      <w:spacing w:after="0" w:line="240" w:lineRule="auto"/>
    </w:pPr>
    <w:rPr>
      <w:rFonts w:asciiTheme="minorHAnsi" w:hAnsiTheme="minorHAnsi"/>
      <w:dstrike w:val="0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Hajdúková Viera</dc:creator>
  <cp:keywords/>
  <dc:description/>
  <cp:lastModifiedBy>MŠ Iľjušinova 1</cp:lastModifiedBy>
  <cp:revision>2</cp:revision>
  <dcterms:created xsi:type="dcterms:W3CDTF">2025-03-14T14:42:00Z</dcterms:created>
  <dcterms:modified xsi:type="dcterms:W3CDTF">2025-03-14T14:42:00Z</dcterms:modified>
</cp:coreProperties>
</file>